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0D" w:rsidRPr="00673D0D" w:rsidRDefault="00673D0D" w:rsidP="00673D0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73D0D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    Alit</w:t>
      </w:r>
      <w:r w:rsidRPr="00673D0D">
        <w:rPr>
          <w:rFonts w:ascii="Times New Roman" w:eastAsia="Times New Roman" w:hAnsi="Times New Roman" w:cs="Times New Roman"/>
          <w:b/>
          <w:sz w:val="32"/>
          <w:szCs w:val="40"/>
          <w:vertAlign w:val="superscript"/>
        </w:rPr>
        <w:sym w:font="Symbol" w:char="F0D2"/>
      </w:r>
      <w:r w:rsidRPr="00673D0D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673D0D" w:rsidRPr="00673D0D" w:rsidRDefault="00673D0D" w:rsidP="00673D0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D0D"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proofErr w:type="spellStart"/>
      <w:r w:rsidRPr="00673D0D">
        <w:rPr>
          <w:rFonts w:ascii="Times New Roman" w:eastAsia="Times New Roman" w:hAnsi="Times New Roman" w:cs="Times New Roman"/>
        </w:rPr>
        <w:t>Silymarin</w:t>
      </w:r>
      <w:proofErr w:type="spellEnd"/>
      <w:r w:rsidRPr="00673D0D">
        <w:rPr>
          <w:rFonts w:ascii="Times New Roman" w:eastAsia="Times New Roman" w:hAnsi="Times New Roman" w:cs="Times New Roman"/>
        </w:rPr>
        <w:t xml:space="preserve"> 140 mg capsule</w:t>
      </w:r>
    </w:p>
    <w:p w:rsidR="00673D0D" w:rsidRPr="00673D0D" w:rsidRDefault="00673D0D" w:rsidP="00673D0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</w:rPr>
      </w:pPr>
    </w:p>
    <w:p w:rsidR="00673D0D" w:rsidRPr="00673D0D" w:rsidRDefault="00673D0D" w:rsidP="00673D0D">
      <w:pPr>
        <w:shd w:val="clear" w:color="auto" w:fill="FFFFFF" w:themeFill="background1"/>
        <w:spacing w:after="100" w:afterAutospacing="1" w:line="375" w:lineRule="atLeast"/>
        <w:rPr>
          <w:rFonts w:ascii="Arial" w:eastAsia="Times New Roman" w:hAnsi="Arial" w:cs="Arial"/>
          <w:color w:val="222222"/>
          <w:szCs w:val="24"/>
        </w:rPr>
      </w:pPr>
      <w:r w:rsidRPr="00673D0D">
        <w:rPr>
          <w:rFonts w:ascii="Arial" w:eastAsia="Times New Roman" w:hAnsi="Arial" w:cs="Arial"/>
          <w:b/>
          <w:i/>
          <w:color w:val="E36C0A" w:themeColor="accent6" w:themeShade="BF"/>
          <w:sz w:val="24"/>
          <w:szCs w:val="24"/>
        </w:rPr>
        <w:t>Composition</w:t>
      </w:r>
      <w:r w:rsidRPr="00673D0D">
        <w:rPr>
          <w:rFonts w:ascii="Arial" w:eastAsia="Times New Roman" w:hAnsi="Arial" w:cs="Arial"/>
          <w:color w:val="222222"/>
          <w:szCs w:val="24"/>
        </w:rPr>
        <w:t>: Alit</w:t>
      </w:r>
      <w:r w:rsidRPr="00673D0D">
        <w:rPr>
          <w:rFonts w:ascii="Arial" w:eastAsia="Times New Roman" w:hAnsi="Arial" w:cs="Arial"/>
          <w:color w:val="222222"/>
          <w:szCs w:val="24"/>
          <w:vertAlign w:val="superscript"/>
        </w:rPr>
        <w:sym w:font="Symbol" w:char="F0D2"/>
      </w:r>
      <w:r w:rsidRPr="00673D0D">
        <w:rPr>
          <w:rFonts w:ascii="Arial" w:eastAsia="Times New Roman" w:hAnsi="Arial" w:cs="Arial"/>
          <w:color w:val="222222"/>
          <w:szCs w:val="24"/>
        </w:rPr>
        <w:t xml:space="preserve"> 140 Capsule: Each capsule contains </w:t>
      </w:r>
      <w:proofErr w:type="spellStart"/>
      <w:r w:rsidRPr="00673D0D">
        <w:rPr>
          <w:rFonts w:ascii="Arial" w:eastAsia="Times New Roman" w:hAnsi="Arial" w:cs="Arial"/>
          <w:color w:val="222222"/>
          <w:szCs w:val="24"/>
        </w:rPr>
        <w:t>Silymarin</w:t>
      </w:r>
      <w:proofErr w:type="spellEnd"/>
      <w:r w:rsidRPr="00673D0D">
        <w:rPr>
          <w:rFonts w:ascii="Arial" w:eastAsia="Times New Roman" w:hAnsi="Arial" w:cs="Arial"/>
          <w:color w:val="222222"/>
          <w:szCs w:val="24"/>
        </w:rPr>
        <w:t xml:space="preserve"> 140 mg extracted from Milk Thistle fruits.</w:t>
      </w:r>
    </w:p>
    <w:p w:rsidR="00673D0D" w:rsidRPr="00673D0D" w:rsidRDefault="00673D0D" w:rsidP="00673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73D0D" w:rsidRPr="00673D0D" w:rsidRDefault="00673D0D" w:rsidP="00673D0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i/>
          <w:iCs/>
          <w:color w:val="F2711C"/>
          <w:sz w:val="32"/>
          <w:szCs w:val="33"/>
        </w:rPr>
      </w:pPr>
      <w:r w:rsidRPr="00673D0D">
        <w:rPr>
          <w:rFonts w:eastAsia="Times New Roman" w:cstheme="minorHAnsi"/>
          <w:b/>
          <w:bCs/>
          <w:i/>
          <w:iCs/>
          <w:color w:val="F2711C"/>
          <w:sz w:val="32"/>
          <w:szCs w:val="33"/>
        </w:rPr>
        <w:t>Indications:</w:t>
      </w:r>
    </w:p>
    <w:p w:rsidR="00673D0D" w:rsidRPr="00673D0D" w:rsidRDefault="00673D0D" w:rsidP="00673D0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73D0D">
        <w:rPr>
          <w:rFonts w:ascii="Times New Roman" w:eastAsia="Times New Roman" w:hAnsi="Times New Roman" w:cs="Times New Roman"/>
        </w:rPr>
        <w:t>For the treatment of jaundice</w:t>
      </w:r>
    </w:p>
    <w:p w:rsidR="00673D0D" w:rsidRPr="00673D0D" w:rsidRDefault="00673D0D" w:rsidP="00673D0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73D0D">
        <w:rPr>
          <w:rFonts w:ascii="Times New Roman" w:eastAsia="Times New Roman" w:hAnsi="Times New Roman" w:cs="Times New Roman"/>
        </w:rPr>
        <w:t>Hepatitis, liver damage</w:t>
      </w:r>
    </w:p>
    <w:p w:rsidR="00673D0D" w:rsidRPr="00673D0D" w:rsidRDefault="00673D0D" w:rsidP="00673D0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gramStart"/>
      <w:r w:rsidRPr="00673D0D">
        <w:rPr>
          <w:rFonts w:ascii="Times New Roman" w:eastAsia="Times New Roman" w:hAnsi="Times New Roman" w:cs="Times New Roman"/>
        </w:rPr>
        <w:t>chronic</w:t>
      </w:r>
      <w:proofErr w:type="gramEnd"/>
      <w:r w:rsidRPr="00673D0D">
        <w:rPr>
          <w:rFonts w:ascii="Times New Roman" w:eastAsia="Times New Roman" w:hAnsi="Times New Roman" w:cs="Times New Roman"/>
        </w:rPr>
        <w:t xml:space="preserve"> inflammatory liver conditions.</w:t>
      </w:r>
    </w:p>
    <w:p w:rsidR="00673D0D" w:rsidRPr="00673D0D" w:rsidRDefault="00673D0D" w:rsidP="00673D0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673D0D">
        <w:rPr>
          <w:rFonts w:ascii="Times New Roman" w:eastAsia="Times New Roman" w:hAnsi="Times New Roman" w:cs="Times New Roman"/>
        </w:rPr>
        <w:t>Alcoholic liver damage and hepatic cirrhosis. It has antioxidant property.</w:t>
      </w:r>
    </w:p>
    <w:p w:rsidR="00673D0D" w:rsidRPr="00673D0D" w:rsidRDefault="00673D0D" w:rsidP="00673D0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r w:rsidRPr="00673D0D">
        <w:rPr>
          <w:rFonts w:ascii="Times New Roman" w:eastAsia="Times New Roman" w:hAnsi="Times New Roman" w:cs="Times New Roman"/>
          <w:szCs w:val="24"/>
        </w:rPr>
        <w:t xml:space="preserve">Liver cirrhosis, (non-alcoholic &amp; alcoholic) </w:t>
      </w:r>
    </w:p>
    <w:p w:rsidR="00673D0D" w:rsidRPr="00673D0D" w:rsidRDefault="00673D0D" w:rsidP="00673D0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r w:rsidRPr="00673D0D">
        <w:rPr>
          <w:rFonts w:ascii="Times New Roman" w:eastAsia="Times New Roman" w:hAnsi="Times New Roman" w:cs="Times New Roman"/>
          <w:szCs w:val="24"/>
        </w:rPr>
        <w:t xml:space="preserve">Infectious hepatitis </w:t>
      </w:r>
    </w:p>
    <w:p w:rsidR="00673D0D" w:rsidRPr="00673D0D" w:rsidRDefault="00673D0D" w:rsidP="00673D0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r w:rsidRPr="00673D0D">
        <w:rPr>
          <w:rFonts w:ascii="Times New Roman" w:eastAsia="Times New Roman" w:hAnsi="Times New Roman" w:cs="Times New Roman"/>
          <w:szCs w:val="24"/>
        </w:rPr>
        <w:t xml:space="preserve">Drug-induced hepatitis </w:t>
      </w:r>
    </w:p>
    <w:p w:rsidR="00673D0D" w:rsidRPr="00673D0D" w:rsidRDefault="00673D0D" w:rsidP="00673D0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i/>
          <w:iCs/>
          <w:color w:val="F2711C"/>
          <w:sz w:val="32"/>
          <w:szCs w:val="33"/>
        </w:rPr>
      </w:pPr>
      <w:r w:rsidRPr="00673D0D">
        <w:rPr>
          <w:rFonts w:eastAsia="Times New Roman" w:cstheme="minorHAnsi"/>
          <w:b/>
          <w:bCs/>
          <w:i/>
          <w:iCs/>
          <w:color w:val="F2711C"/>
          <w:sz w:val="32"/>
          <w:szCs w:val="33"/>
        </w:rPr>
        <w:t>Dosage &amp; Administration:</w:t>
      </w:r>
    </w:p>
    <w:p w:rsidR="00673D0D" w:rsidRPr="00673D0D" w:rsidRDefault="00673D0D" w:rsidP="00673D0D">
      <w:pPr>
        <w:shd w:val="clear" w:color="auto" w:fill="FFFFFF"/>
        <w:spacing w:after="0" w:line="240" w:lineRule="auto"/>
        <w:rPr>
          <w:rFonts w:eastAsia="Times New Roman" w:cstheme="minorHAnsi"/>
          <w:i/>
          <w:color w:val="373232"/>
          <w:szCs w:val="23"/>
        </w:rPr>
      </w:pPr>
      <w:r w:rsidRPr="00673D0D">
        <w:rPr>
          <w:rFonts w:eastAsia="Times New Roman" w:cstheme="minorHAnsi"/>
          <w:i/>
          <w:color w:val="373232"/>
          <w:szCs w:val="23"/>
        </w:rPr>
        <w:t>One Alit</w:t>
      </w:r>
      <w:r w:rsidRPr="00673D0D">
        <w:rPr>
          <w:rFonts w:eastAsia="Times New Roman" w:cstheme="minorHAnsi"/>
          <w:i/>
          <w:color w:val="373232"/>
          <w:szCs w:val="23"/>
          <w:vertAlign w:val="superscript"/>
        </w:rPr>
        <w:sym w:font="Symbol" w:char="F0D2"/>
      </w:r>
      <w:r w:rsidRPr="00673D0D">
        <w:rPr>
          <w:rFonts w:eastAsia="Times New Roman" w:cstheme="minorHAnsi"/>
          <w:i/>
          <w:color w:val="373232"/>
          <w:szCs w:val="23"/>
        </w:rPr>
        <w:t>-140 capsule should be taken 3 times daily or as directed by the physician. The medication should be continued until the relief of the symptoms according to the advice of a physician.</w:t>
      </w:r>
    </w:p>
    <w:p w:rsidR="00673D0D" w:rsidRPr="00673D0D" w:rsidRDefault="00673D0D" w:rsidP="00673D0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F2711C"/>
          <w:sz w:val="28"/>
          <w:szCs w:val="33"/>
        </w:rPr>
      </w:pPr>
      <w:r w:rsidRPr="00673D0D">
        <w:rPr>
          <w:rFonts w:ascii="Arial" w:eastAsia="Times New Roman" w:hAnsi="Arial" w:cs="Arial"/>
          <w:b/>
          <w:bCs/>
          <w:i/>
          <w:iCs/>
          <w:color w:val="F2711C"/>
          <w:sz w:val="28"/>
          <w:szCs w:val="33"/>
        </w:rPr>
        <w:t>Packing:</w:t>
      </w:r>
    </w:p>
    <w:p w:rsidR="00673D0D" w:rsidRPr="00673D0D" w:rsidRDefault="00673D0D" w:rsidP="00673D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232"/>
          <w:szCs w:val="23"/>
        </w:rPr>
      </w:pPr>
      <w:r w:rsidRPr="00673D0D">
        <w:rPr>
          <w:rFonts w:ascii="Arial" w:eastAsia="Times New Roman" w:hAnsi="Arial" w:cs="Arial"/>
          <w:i/>
          <w:color w:val="373232"/>
          <w:szCs w:val="23"/>
        </w:rPr>
        <w:t>Alit</w:t>
      </w:r>
      <w:r w:rsidRPr="00673D0D">
        <w:rPr>
          <w:rFonts w:ascii="Arial" w:eastAsia="Times New Roman" w:hAnsi="Arial" w:cs="Arial"/>
          <w:i/>
          <w:color w:val="373232"/>
          <w:szCs w:val="23"/>
          <w:vertAlign w:val="superscript"/>
        </w:rPr>
        <w:sym w:font="Symbol" w:char="F0D2"/>
      </w:r>
      <w:r w:rsidRPr="00673D0D">
        <w:rPr>
          <w:rFonts w:ascii="Arial" w:eastAsia="Times New Roman" w:hAnsi="Arial" w:cs="Arial"/>
          <w:i/>
          <w:color w:val="373232"/>
          <w:szCs w:val="23"/>
        </w:rPr>
        <w:t xml:space="preserve">-140 Capsule: Each Box containing 30 capsules in </w:t>
      </w:r>
      <w:proofErr w:type="spellStart"/>
      <w:r w:rsidRPr="00673D0D">
        <w:rPr>
          <w:rFonts w:ascii="Arial" w:eastAsia="Times New Roman" w:hAnsi="Arial" w:cs="Arial"/>
          <w:i/>
          <w:color w:val="373232"/>
          <w:szCs w:val="23"/>
        </w:rPr>
        <w:t>Alu</w:t>
      </w:r>
      <w:proofErr w:type="spellEnd"/>
      <w:r w:rsidRPr="00673D0D">
        <w:rPr>
          <w:rFonts w:ascii="Arial" w:eastAsia="Times New Roman" w:hAnsi="Arial" w:cs="Arial"/>
          <w:i/>
          <w:color w:val="373232"/>
          <w:szCs w:val="23"/>
        </w:rPr>
        <w:t>-PVC blister pack</w:t>
      </w:r>
      <w:r w:rsidRPr="00673D0D">
        <w:rPr>
          <w:rFonts w:ascii="Arial" w:eastAsia="Times New Roman" w:hAnsi="Arial" w:cs="Arial"/>
          <w:color w:val="373232"/>
          <w:sz w:val="23"/>
          <w:szCs w:val="23"/>
        </w:rPr>
        <w:t>.</w:t>
      </w:r>
    </w:p>
    <w:p w:rsidR="00664A30" w:rsidRDefault="00664A30">
      <w:bookmarkStart w:id="0" w:name="_GoBack"/>
      <w:bookmarkEnd w:id="0"/>
    </w:p>
    <w:sectPr w:rsidR="00664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D4957"/>
    <w:multiLevelType w:val="hybridMultilevel"/>
    <w:tmpl w:val="1592F9BE"/>
    <w:lvl w:ilvl="0" w:tplc="9A3A4E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aps/>
        <w:smallCaps w:val="0"/>
        <w:color w:val="FF000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D"/>
    <w:rsid w:val="00664A30"/>
    <w:rsid w:val="00673D0D"/>
    <w:rsid w:val="0079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2023-07-22T11:29:00Z</dcterms:created>
  <dcterms:modified xsi:type="dcterms:W3CDTF">2023-07-22T11:29:00Z</dcterms:modified>
</cp:coreProperties>
</file>