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FC" w:rsidRPr="00474CDF" w:rsidRDefault="00BE504A">
      <w:pPr>
        <w:rPr>
          <w:rFonts w:ascii="Cooper Black" w:hAnsi="Cooper Black"/>
          <w:b/>
          <w:sz w:val="44"/>
          <w:szCs w:val="44"/>
        </w:rPr>
      </w:pPr>
      <w:r w:rsidRPr="00474CDF">
        <w:rPr>
          <w:rFonts w:ascii="Cooper Black" w:hAnsi="Cooper Black"/>
          <w:b/>
          <w:sz w:val="44"/>
          <w:szCs w:val="44"/>
        </w:rPr>
        <w:t>MAXTROL</w:t>
      </w:r>
      <w:r w:rsidR="00867056" w:rsidRPr="00474CDF">
        <w:rPr>
          <w:rFonts w:ascii="Cooper Black" w:hAnsi="Cooper Black"/>
          <w:b/>
          <w:sz w:val="44"/>
          <w:szCs w:val="44"/>
          <w:vertAlign w:val="superscript"/>
        </w:rPr>
        <w:sym w:font="Symbol" w:char="F0D2"/>
      </w:r>
    </w:p>
    <w:p w:rsidR="00867056" w:rsidRPr="00474CDF" w:rsidRDefault="006C08E0">
      <w:pPr>
        <w:rPr>
          <w:sz w:val="28"/>
        </w:rPr>
      </w:pPr>
      <w:r w:rsidRPr="00474CDF">
        <w:rPr>
          <w:sz w:val="28"/>
        </w:rPr>
        <w:t xml:space="preserve">Red </w:t>
      </w:r>
      <w:r w:rsidR="002B3CA3" w:rsidRPr="00474CDF">
        <w:rPr>
          <w:sz w:val="28"/>
        </w:rPr>
        <w:t>Clover 40 mg caps</w:t>
      </w:r>
      <w:r w:rsidR="00761AB2" w:rsidRPr="00474CDF">
        <w:rPr>
          <w:sz w:val="28"/>
        </w:rPr>
        <w:t>ules</w:t>
      </w:r>
    </w:p>
    <w:p w:rsidR="008A3EB6" w:rsidRDefault="008A3EB6">
      <w:proofErr w:type="spellStart"/>
      <w:r w:rsidRPr="002A0BCE">
        <w:rPr>
          <w:b/>
          <w:sz w:val="24"/>
        </w:rPr>
        <w:t>Indicarions</w:t>
      </w:r>
      <w:proofErr w:type="spellEnd"/>
      <w:r>
        <w:t xml:space="preserve">: </w:t>
      </w:r>
      <w:proofErr w:type="spellStart"/>
      <w:r>
        <w:t>Maxrtol</w:t>
      </w:r>
      <w:proofErr w:type="spellEnd"/>
      <w:r w:rsidR="002A0BCE" w:rsidRPr="002A0BCE">
        <w:rPr>
          <w:vertAlign w:val="superscript"/>
        </w:rPr>
        <w:sym w:font="Symbol" w:char="F0D2"/>
      </w:r>
      <w:r>
        <w:t xml:space="preserve"> is indicated for </w:t>
      </w:r>
    </w:p>
    <w:p w:rsidR="002A0BCE" w:rsidRDefault="00D23BAC" w:rsidP="002A0BCE">
      <w:pPr>
        <w:pStyle w:val="ListParagraph"/>
        <w:numPr>
          <w:ilvl w:val="0"/>
          <w:numId w:val="4"/>
        </w:numPr>
      </w:pPr>
      <w:r>
        <w:t>Osteoarthritis</w:t>
      </w:r>
    </w:p>
    <w:p w:rsidR="0076155A" w:rsidRDefault="00D23BAC" w:rsidP="002A0BCE">
      <w:pPr>
        <w:pStyle w:val="ListParagraph"/>
        <w:numPr>
          <w:ilvl w:val="0"/>
          <w:numId w:val="4"/>
        </w:numPr>
      </w:pPr>
      <w:proofErr w:type="spellStart"/>
      <w:r>
        <w:t>Reu</w:t>
      </w:r>
      <w:r w:rsidR="00F06D46">
        <w:t>matoid</w:t>
      </w:r>
      <w:proofErr w:type="spellEnd"/>
      <w:r w:rsidR="00F06D46">
        <w:t xml:space="preserve"> </w:t>
      </w:r>
      <w:r w:rsidR="002A0BCE">
        <w:t>arthritis</w:t>
      </w:r>
    </w:p>
    <w:p w:rsidR="002A0BCE" w:rsidRDefault="002A0BCE" w:rsidP="002A0BCE">
      <w:pPr>
        <w:pStyle w:val="ListParagraph"/>
        <w:numPr>
          <w:ilvl w:val="0"/>
          <w:numId w:val="4"/>
        </w:numPr>
      </w:pPr>
      <w:r>
        <w:t xml:space="preserve">Joint pain </w:t>
      </w:r>
    </w:p>
    <w:p w:rsidR="002A0BCE" w:rsidRDefault="002A0BCE" w:rsidP="002A0BCE">
      <w:pPr>
        <w:pStyle w:val="ListParagraph"/>
        <w:numPr>
          <w:ilvl w:val="0"/>
          <w:numId w:val="4"/>
        </w:numPr>
      </w:pPr>
      <w:r>
        <w:t xml:space="preserve">Increase bone density </w:t>
      </w:r>
    </w:p>
    <w:p w:rsidR="002A0BCE" w:rsidRDefault="002A0BCE" w:rsidP="002A0BCE">
      <w:pPr>
        <w:pStyle w:val="ListParagraph"/>
        <w:numPr>
          <w:ilvl w:val="0"/>
          <w:numId w:val="4"/>
        </w:numPr>
      </w:pPr>
      <w:r>
        <w:t>Menopausal Syndrome.</w:t>
      </w:r>
    </w:p>
    <w:p w:rsidR="002A0BCE" w:rsidRDefault="002A0BCE" w:rsidP="002A0BCE"/>
    <w:p w:rsidR="002A0BCE" w:rsidRDefault="002A0BCE" w:rsidP="002A0BCE">
      <w:pPr>
        <w:rPr>
          <w:rFonts w:cstheme="minorHAnsi"/>
          <w:sz w:val="24"/>
          <w:szCs w:val="24"/>
        </w:rPr>
      </w:pPr>
      <w:r w:rsidRPr="002A0BCE">
        <w:rPr>
          <w:b/>
          <w:sz w:val="24"/>
        </w:rPr>
        <w:t>Dosage &amp; Administration</w:t>
      </w:r>
      <w:r>
        <w:t xml:space="preserve">: </w:t>
      </w:r>
      <w:proofErr w:type="spellStart"/>
      <w:r>
        <w:rPr>
          <w:rFonts w:cstheme="minorHAnsi"/>
          <w:sz w:val="24"/>
          <w:szCs w:val="24"/>
        </w:rPr>
        <w:t>Maxtrol</w:t>
      </w:r>
      <w:proofErr w:type="spellEnd"/>
      <w:r w:rsidRPr="002A0BCE">
        <w:rPr>
          <w:rFonts w:cstheme="minorHAnsi"/>
          <w:sz w:val="24"/>
          <w:szCs w:val="24"/>
          <w:vertAlign w:val="superscript"/>
        </w:rPr>
        <w:sym w:font="Symbol" w:char="F0D2"/>
      </w:r>
      <w:r>
        <w:rPr>
          <w:rFonts w:cstheme="minorHAnsi"/>
          <w:sz w:val="24"/>
          <w:szCs w:val="24"/>
        </w:rPr>
        <w:t xml:space="preserve"> taking 1-2 cap</w:t>
      </w:r>
      <w:r>
        <w:rPr>
          <w:rFonts w:cstheme="minorHAnsi"/>
          <w:sz w:val="24"/>
          <w:szCs w:val="24"/>
        </w:rPr>
        <w:t>sule 3</w:t>
      </w:r>
      <w:r>
        <w:rPr>
          <w:rFonts w:cstheme="minorHAnsi"/>
          <w:sz w:val="24"/>
          <w:szCs w:val="24"/>
        </w:rPr>
        <w:t xml:space="preserve"> times daily after meal or as directed by the reg. physician</w:t>
      </w:r>
      <w:r>
        <w:rPr>
          <w:rFonts w:cstheme="minorHAnsi"/>
          <w:sz w:val="24"/>
          <w:szCs w:val="24"/>
        </w:rPr>
        <w:t xml:space="preserve">. </w:t>
      </w:r>
    </w:p>
    <w:p w:rsidR="002A0BCE" w:rsidRPr="002A0BCE" w:rsidRDefault="002A0BCE" w:rsidP="002A0BCE">
      <w:pPr>
        <w:rPr>
          <w:rFonts w:cstheme="minorHAnsi"/>
          <w:b/>
          <w:sz w:val="24"/>
          <w:szCs w:val="24"/>
        </w:rPr>
      </w:pPr>
      <w:proofErr w:type="spellStart"/>
      <w:r w:rsidRPr="002A0BCE">
        <w:rPr>
          <w:rFonts w:cstheme="minorHAnsi"/>
          <w:b/>
          <w:sz w:val="24"/>
          <w:szCs w:val="24"/>
        </w:rPr>
        <w:t>Prepation</w:t>
      </w:r>
      <w:proofErr w:type="spellEnd"/>
      <w:r>
        <w:rPr>
          <w:rFonts w:cstheme="minorHAnsi"/>
          <w:b/>
          <w:sz w:val="24"/>
          <w:szCs w:val="24"/>
        </w:rPr>
        <w:t xml:space="preserve">: </w:t>
      </w:r>
      <w:proofErr w:type="spellStart"/>
      <w:r>
        <w:rPr>
          <w:rFonts w:cstheme="minorHAnsi"/>
          <w:b/>
          <w:sz w:val="24"/>
          <w:szCs w:val="24"/>
        </w:rPr>
        <w:t>Maxtrol</w:t>
      </w:r>
      <w:proofErr w:type="spellEnd"/>
      <w:r w:rsidRPr="002A0BCE">
        <w:rPr>
          <w:rFonts w:cstheme="minorHAnsi"/>
          <w:b/>
          <w:sz w:val="24"/>
          <w:szCs w:val="24"/>
          <w:vertAlign w:val="superscript"/>
        </w:rPr>
        <w:sym w:font="Symbol" w:char="F0D2"/>
      </w:r>
      <w:r>
        <w:rPr>
          <w:rFonts w:cstheme="minorHAnsi"/>
          <w:b/>
          <w:sz w:val="24"/>
          <w:szCs w:val="24"/>
        </w:rPr>
        <w:t xml:space="preserve"> </w:t>
      </w:r>
      <w:proofErr w:type="gramStart"/>
      <w:r>
        <w:rPr>
          <w:rFonts w:cstheme="minorHAnsi"/>
          <w:b/>
          <w:sz w:val="24"/>
          <w:szCs w:val="24"/>
        </w:rPr>
        <w:t>capsules :</w:t>
      </w:r>
      <w:proofErr w:type="gramEnd"/>
      <w:r>
        <w:rPr>
          <w:rFonts w:cstheme="minorHAnsi"/>
          <w:b/>
          <w:sz w:val="24"/>
          <w:szCs w:val="24"/>
        </w:rPr>
        <w:t xml:space="preserve"> Ea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ch box contains 15×2=30 capsules in </w:t>
      </w:r>
      <w:proofErr w:type="spellStart"/>
      <w:r>
        <w:rPr>
          <w:rFonts w:cstheme="minorHAnsi"/>
          <w:b/>
          <w:sz w:val="24"/>
          <w:szCs w:val="24"/>
        </w:rPr>
        <w:t>pvc</w:t>
      </w:r>
      <w:proofErr w:type="spellEnd"/>
      <w:r>
        <w:rPr>
          <w:rFonts w:cstheme="minorHAnsi"/>
          <w:b/>
          <w:sz w:val="24"/>
          <w:szCs w:val="24"/>
        </w:rPr>
        <w:t xml:space="preserve"> blister strip.</w:t>
      </w:r>
    </w:p>
    <w:p w:rsidR="00474CDF" w:rsidRDefault="00474CDF" w:rsidP="002A0BCE"/>
    <w:p w:rsidR="00474CDF" w:rsidRPr="00167BD3" w:rsidRDefault="00474CDF" w:rsidP="002A0BCE">
      <w:pPr>
        <w:rPr>
          <w:sz w:val="24"/>
        </w:rPr>
      </w:pPr>
      <w:r w:rsidRPr="00167BD3">
        <w:rPr>
          <w:sz w:val="24"/>
        </w:rPr>
        <w:t>More……..</w:t>
      </w:r>
    </w:p>
    <w:p w:rsidR="00167BD3" w:rsidRDefault="00167BD3" w:rsidP="002A0BCE"/>
    <w:p w:rsidR="00167BD3" w:rsidRDefault="00167BD3" w:rsidP="002A0BCE"/>
    <w:p w:rsidR="002A0BCE" w:rsidRPr="00474CDF" w:rsidRDefault="00474CDF" w:rsidP="002A0BCE">
      <w:pPr>
        <w:rPr>
          <w:rFonts w:ascii="Cooper Black" w:hAnsi="Cooper Black"/>
          <w:sz w:val="48"/>
          <w:szCs w:val="48"/>
        </w:rPr>
      </w:pPr>
      <w:r w:rsidRPr="00474CDF">
        <w:rPr>
          <w:rFonts w:ascii="Cooper Black" w:hAnsi="Cooper Black"/>
          <w:sz w:val="48"/>
          <w:szCs w:val="48"/>
        </w:rPr>
        <w:t>MAXTROL</w:t>
      </w:r>
      <w:r w:rsidRPr="00474CDF">
        <w:rPr>
          <w:rFonts w:ascii="Cooper Black" w:hAnsi="Cooper Black"/>
          <w:sz w:val="48"/>
          <w:szCs w:val="48"/>
          <w:vertAlign w:val="superscript"/>
        </w:rPr>
        <w:sym w:font="Symbol" w:char="F0D2"/>
      </w:r>
    </w:p>
    <w:p w:rsidR="00474CDF" w:rsidRDefault="00474CDF" w:rsidP="002A0BCE">
      <w:proofErr w:type="gramStart"/>
      <w:r w:rsidRPr="00474CDF">
        <w:rPr>
          <w:sz w:val="24"/>
        </w:rPr>
        <w:t>Red clover 40 mg</w:t>
      </w:r>
      <w:r>
        <w:t>.</w:t>
      </w:r>
      <w:proofErr w:type="gramEnd"/>
    </w:p>
    <w:p w:rsidR="00474CDF" w:rsidRDefault="00474CDF" w:rsidP="002A0BCE">
      <w:r>
        <w:t xml:space="preserve">Composition: </w:t>
      </w:r>
      <w:proofErr w:type="spellStart"/>
      <w:r>
        <w:t>Maxtrol</w:t>
      </w:r>
      <w:proofErr w:type="spellEnd"/>
      <w:r w:rsidRPr="00474CDF">
        <w:rPr>
          <w:vertAlign w:val="superscript"/>
        </w:rPr>
        <w:sym w:font="Symbol" w:char="F0D2"/>
      </w:r>
      <w:r>
        <w:t xml:space="preserve"> capsules: Each capsules contains Red Clover 40 mg</w:t>
      </w:r>
    </w:p>
    <w:p w:rsidR="00474CDF" w:rsidRDefault="00474CDF" w:rsidP="002A0BCE">
      <w:pPr>
        <w:rPr>
          <w:b/>
        </w:rPr>
      </w:pPr>
      <w:r w:rsidRPr="00474CDF">
        <w:rPr>
          <w:b/>
        </w:rPr>
        <w:t>Description/Pharmacology:</w:t>
      </w:r>
    </w:p>
    <w:p w:rsidR="00474CDF" w:rsidRPr="00474CDF" w:rsidRDefault="00474CDF" w:rsidP="002A0BCE"/>
    <w:p w:rsidR="00474CDF" w:rsidRDefault="00474CDF" w:rsidP="002A0BCE"/>
    <w:p w:rsidR="00474CDF" w:rsidRDefault="00474CDF" w:rsidP="00474CDF">
      <w:proofErr w:type="spellStart"/>
      <w:r w:rsidRPr="002A0BCE">
        <w:rPr>
          <w:b/>
          <w:sz w:val="24"/>
        </w:rPr>
        <w:t>Indicarions</w:t>
      </w:r>
      <w:proofErr w:type="spellEnd"/>
      <w:r>
        <w:t xml:space="preserve">: </w:t>
      </w:r>
      <w:proofErr w:type="spellStart"/>
      <w:r>
        <w:t>Maxrtol</w:t>
      </w:r>
      <w:proofErr w:type="spellEnd"/>
      <w:r w:rsidRPr="002A0BCE">
        <w:rPr>
          <w:vertAlign w:val="superscript"/>
        </w:rPr>
        <w:sym w:font="Symbol" w:char="F0D2"/>
      </w:r>
      <w:r>
        <w:t xml:space="preserve"> is indicated for </w:t>
      </w:r>
    </w:p>
    <w:p w:rsidR="00474CDF" w:rsidRDefault="00474CDF" w:rsidP="00474CDF">
      <w:pPr>
        <w:pStyle w:val="ListParagraph"/>
        <w:numPr>
          <w:ilvl w:val="0"/>
          <w:numId w:val="4"/>
        </w:numPr>
      </w:pPr>
      <w:r>
        <w:t>Osteoarthritis</w:t>
      </w:r>
    </w:p>
    <w:p w:rsidR="00474CDF" w:rsidRDefault="00474CDF" w:rsidP="00474CDF">
      <w:pPr>
        <w:pStyle w:val="ListParagraph"/>
        <w:numPr>
          <w:ilvl w:val="0"/>
          <w:numId w:val="4"/>
        </w:numPr>
      </w:pPr>
      <w:proofErr w:type="spellStart"/>
      <w:r>
        <w:t>Reumatoid</w:t>
      </w:r>
      <w:proofErr w:type="spellEnd"/>
      <w:r>
        <w:t xml:space="preserve"> arthritis</w:t>
      </w:r>
    </w:p>
    <w:p w:rsidR="00474CDF" w:rsidRDefault="00474CDF" w:rsidP="00474CDF">
      <w:pPr>
        <w:pStyle w:val="ListParagraph"/>
        <w:numPr>
          <w:ilvl w:val="0"/>
          <w:numId w:val="4"/>
        </w:numPr>
      </w:pPr>
      <w:r>
        <w:t xml:space="preserve">Joint pain </w:t>
      </w:r>
    </w:p>
    <w:p w:rsidR="00474CDF" w:rsidRDefault="00474CDF" w:rsidP="00474CDF">
      <w:pPr>
        <w:pStyle w:val="ListParagraph"/>
        <w:numPr>
          <w:ilvl w:val="0"/>
          <w:numId w:val="4"/>
        </w:numPr>
      </w:pPr>
      <w:r>
        <w:t xml:space="preserve">Increase bone density </w:t>
      </w:r>
    </w:p>
    <w:p w:rsidR="00474CDF" w:rsidRDefault="00474CDF" w:rsidP="00474CDF">
      <w:pPr>
        <w:pStyle w:val="ListParagraph"/>
        <w:numPr>
          <w:ilvl w:val="0"/>
          <w:numId w:val="4"/>
        </w:numPr>
      </w:pPr>
      <w:r>
        <w:lastRenderedPageBreak/>
        <w:t>Menopausal Syndrome.</w:t>
      </w:r>
    </w:p>
    <w:p w:rsidR="00474CDF" w:rsidRDefault="00474CDF" w:rsidP="00474CDF"/>
    <w:p w:rsidR="00474CDF" w:rsidRDefault="00474CDF" w:rsidP="00474CDF">
      <w:pPr>
        <w:rPr>
          <w:rFonts w:cstheme="minorHAnsi"/>
          <w:sz w:val="24"/>
          <w:szCs w:val="24"/>
        </w:rPr>
      </w:pPr>
      <w:r w:rsidRPr="002A0BCE">
        <w:rPr>
          <w:b/>
          <w:sz w:val="24"/>
        </w:rPr>
        <w:t>Dosage &amp; Administration</w:t>
      </w:r>
      <w:r>
        <w:t xml:space="preserve">: </w:t>
      </w:r>
      <w:proofErr w:type="spellStart"/>
      <w:r>
        <w:rPr>
          <w:rFonts w:cstheme="minorHAnsi"/>
          <w:sz w:val="24"/>
          <w:szCs w:val="24"/>
        </w:rPr>
        <w:t>Maxtrol</w:t>
      </w:r>
      <w:proofErr w:type="spellEnd"/>
      <w:r w:rsidRPr="002A0BCE">
        <w:rPr>
          <w:rFonts w:cstheme="minorHAnsi"/>
          <w:sz w:val="24"/>
          <w:szCs w:val="24"/>
          <w:vertAlign w:val="superscript"/>
        </w:rPr>
        <w:sym w:font="Symbol" w:char="F0D2"/>
      </w:r>
      <w:r>
        <w:rPr>
          <w:rFonts w:cstheme="minorHAnsi"/>
          <w:sz w:val="24"/>
          <w:szCs w:val="24"/>
        </w:rPr>
        <w:t xml:space="preserve"> taking 1-2 capsule 3 times daily after meal or as directed by the reg. physician.</w:t>
      </w:r>
    </w:p>
    <w:p w:rsidR="00474CDF" w:rsidRDefault="00474CDF" w:rsidP="00474CDF">
      <w:r w:rsidRPr="00D5737E">
        <w:rPr>
          <w:b/>
        </w:rPr>
        <w:t>CONTRAINDICATION</w:t>
      </w:r>
      <w:r>
        <w:t xml:space="preserve">: None known. </w:t>
      </w:r>
    </w:p>
    <w:p w:rsidR="00474CDF" w:rsidRDefault="00474CDF" w:rsidP="00474CDF">
      <w:r w:rsidRPr="00D5737E">
        <w:rPr>
          <w:b/>
        </w:rPr>
        <w:t>PREGNANCY &amp; LACTATION</w:t>
      </w:r>
      <w:r>
        <w:t xml:space="preserve">: No known restriction. </w:t>
      </w:r>
    </w:p>
    <w:p w:rsidR="00474CDF" w:rsidRDefault="00474CDF" w:rsidP="00474CDF">
      <w:r w:rsidRPr="00D5737E">
        <w:rPr>
          <w:b/>
        </w:rPr>
        <w:t xml:space="preserve">DRUG </w:t>
      </w:r>
      <w:proofErr w:type="gramStart"/>
      <w:r w:rsidRPr="00D5737E">
        <w:rPr>
          <w:b/>
        </w:rPr>
        <w:t>INTERACTION</w:t>
      </w:r>
      <w:r>
        <w:t xml:space="preserve"> :None</w:t>
      </w:r>
      <w:proofErr w:type="gramEnd"/>
      <w:r>
        <w:t xml:space="preserve"> known.</w:t>
      </w:r>
    </w:p>
    <w:p w:rsidR="00474CDF" w:rsidRDefault="00474CDF" w:rsidP="00474CDF">
      <w:r w:rsidRPr="00D5737E">
        <w:rPr>
          <w:b/>
        </w:rPr>
        <w:t>STORAGE</w:t>
      </w:r>
      <w:r>
        <w:t xml:space="preserve">: Store at cool and dry place below 30° c temperature away from direct sunlight &amp; moisture. Keep the medicine out of the reach of children. </w:t>
      </w:r>
    </w:p>
    <w:p w:rsidR="00474CDF" w:rsidRDefault="00474CDF" w:rsidP="00474CDF">
      <w:pPr>
        <w:rPr>
          <w:rFonts w:ascii="Arial" w:eastAsia="Times New Roman" w:hAnsi="Arial" w:cs="Arial"/>
          <w:sz w:val="23"/>
          <w:szCs w:val="23"/>
        </w:rPr>
      </w:pPr>
      <w:r w:rsidRPr="00D5737E">
        <w:rPr>
          <w:b/>
        </w:rPr>
        <w:t>HOW SUPPLIED</w:t>
      </w:r>
      <w:r>
        <w:t xml:space="preserve">: </w:t>
      </w:r>
      <w:r>
        <w:rPr>
          <w:b/>
          <w:i/>
          <w:sz w:val="20"/>
        </w:rPr>
        <w:t>MAXTROL</w:t>
      </w:r>
      <w:r>
        <w:rPr>
          <w:vertAlign w:val="superscript"/>
        </w:rPr>
        <w:sym w:font="Symbol" w:char="F0D2"/>
      </w:r>
      <w:r>
        <w:t xml:space="preserve"> </w:t>
      </w:r>
      <w:proofErr w:type="gramStart"/>
      <w:r>
        <w:t>capsules</w:t>
      </w:r>
      <w:r>
        <w:t xml:space="preserve"> :</w:t>
      </w:r>
      <w:proofErr w:type="gramEnd"/>
      <w:r>
        <w:t xml:space="preserve"> Each commercial box contains 30 capsules in </w:t>
      </w:r>
      <w:proofErr w:type="spellStart"/>
      <w:r>
        <w:t>Alu</w:t>
      </w:r>
      <w:proofErr w:type="spellEnd"/>
      <w:r>
        <w:t>-PVC blister pack.</w:t>
      </w:r>
    </w:p>
    <w:p w:rsidR="00474CDF" w:rsidRPr="00D5737E" w:rsidRDefault="00474CDF" w:rsidP="00474CDF">
      <w:pPr>
        <w:rPr>
          <w:rFonts w:ascii="Arial" w:eastAsia="Times New Roman" w:hAnsi="Arial" w:cs="Arial"/>
          <w:sz w:val="23"/>
          <w:szCs w:val="23"/>
        </w:rPr>
      </w:pPr>
    </w:p>
    <w:p w:rsidR="00474CDF" w:rsidRDefault="00474CDF" w:rsidP="00474CDF"/>
    <w:p w:rsidR="00474CDF" w:rsidRPr="00474CDF" w:rsidRDefault="00474CDF" w:rsidP="002A0BCE"/>
    <w:sectPr w:rsidR="00474CDF" w:rsidRPr="00474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7D6F"/>
    <w:multiLevelType w:val="hybridMultilevel"/>
    <w:tmpl w:val="BD16A33C"/>
    <w:lvl w:ilvl="0" w:tplc="FB32401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12225"/>
    <w:multiLevelType w:val="hybridMultilevel"/>
    <w:tmpl w:val="3C2CE848"/>
    <w:lvl w:ilvl="0" w:tplc="53404B1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0518E"/>
    <w:multiLevelType w:val="hybridMultilevel"/>
    <w:tmpl w:val="D3063122"/>
    <w:lvl w:ilvl="0" w:tplc="F530E63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62797"/>
    <w:multiLevelType w:val="hybridMultilevel"/>
    <w:tmpl w:val="E7A0993A"/>
    <w:lvl w:ilvl="0" w:tplc="B5B80B0A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21"/>
    <w:rsid w:val="00167BD3"/>
    <w:rsid w:val="002A0BCE"/>
    <w:rsid w:val="002B3CA3"/>
    <w:rsid w:val="003D1921"/>
    <w:rsid w:val="00474CDF"/>
    <w:rsid w:val="006C08E0"/>
    <w:rsid w:val="0076155A"/>
    <w:rsid w:val="00761AB2"/>
    <w:rsid w:val="008379C9"/>
    <w:rsid w:val="00867056"/>
    <w:rsid w:val="00891FA8"/>
    <w:rsid w:val="008A3EB6"/>
    <w:rsid w:val="00B51AFC"/>
    <w:rsid w:val="00BE504A"/>
    <w:rsid w:val="00D23BAC"/>
    <w:rsid w:val="00E35867"/>
    <w:rsid w:val="00EE141B"/>
    <w:rsid w:val="00F0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E2691-8548-414A-AE57-B380590B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2023-04-13T08:26:00Z</dcterms:created>
  <dcterms:modified xsi:type="dcterms:W3CDTF">2023-04-13T09:58:00Z</dcterms:modified>
</cp:coreProperties>
</file>